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BDA46" w14:textId="77777777" w:rsidR="00706C34" w:rsidRDefault="00706C34" w:rsidP="00706C34">
      <w:pPr>
        <w:jc w:val="center"/>
        <w:rPr>
          <w:rFonts w:ascii="Book Antiqua" w:hAnsi="Book Antiqua"/>
          <w:b/>
          <w:color w:val="00B050"/>
        </w:rPr>
      </w:pPr>
    </w:p>
    <w:p w14:paraId="59CDC6CF" w14:textId="5492079C" w:rsidR="00706C34" w:rsidRPr="006B69A3" w:rsidRDefault="00706C34" w:rsidP="006B69A3">
      <w:pPr>
        <w:ind w:left="2250"/>
        <w:rPr>
          <w:rFonts w:ascii="Book Antiqua" w:hAnsi="Book Antiqua"/>
          <w:b/>
          <w:color w:val="000000" w:themeColor="text1"/>
          <w:sz w:val="23"/>
          <w:szCs w:val="23"/>
        </w:rPr>
      </w:pP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Name: __________________________</w:t>
      </w:r>
      <w:r w:rsidR="006B69A3" w:rsidRPr="006B69A3">
        <w:rPr>
          <w:rFonts w:ascii="Book Antiqua" w:hAnsi="Book Antiqua"/>
          <w:b/>
          <w:color w:val="000000" w:themeColor="text1"/>
          <w:sz w:val="23"/>
          <w:szCs w:val="23"/>
        </w:rPr>
        <w:t>___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ab/>
      </w:r>
      <w:r w:rsidR="008C343F">
        <w:rPr>
          <w:rFonts w:ascii="Book Antiqua" w:hAnsi="Book Antiqua"/>
          <w:b/>
          <w:color w:val="000000" w:themeColor="text1"/>
          <w:sz w:val="23"/>
          <w:szCs w:val="23"/>
        </w:rPr>
        <w:tab/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College Funding Stage: _________________________</w:t>
      </w:r>
    </w:p>
    <w:p w14:paraId="4650CCAA" w14:textId="77777777" w:rsidR="00706C34" w:rsidRPr="006B69A3" w:rsidRDefault="00706C34" w:rsidP="006B69A3">
      <w:pPr>
        <w:ind w:left="2250"/>
        <w:rPr>
          <w:rFonts w:ascii="Book Antiqua" w:hAnsi="Book Antiqua"/>
          <w:b/>
          <w:color w:val="000000" w:themeColor="text1"/>
          <w:sz w:val="23"/>
          <w:szCs w:val="23"/>
        </w:rPr>
      </w:pPr>
    </w:p>
    <w:p w14:paraId="24C86AF4" w14:textId="12FF0CE4" w:rsidR="00706C34" w:rsidRPr="006B69A3" w:rsidRDefault="00706C34" w:rsidP="006B69A3">
      <w:pPr>
        <w:ind w:left="2250"/>
        <w:rPr>
          <w:rFonts w:ascii="Book Antiqua" w:hAnsi="Book Antiqua"/>
          <w:b/>
          <w:color w:val="000000" w:themeColor="text1"/>
          <w:sz w:val="23"/>
          <w:szCs w:val="23"/>
        </w:rPr>
      </w:pP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Your EFC Estimate: _________________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ab/>
      </w:r>
      <w:r w:rsidR="006B69A3" w:rsidRPr="006B69A3">
        <w:rPr>
          <w:rFonts w:ascii="Book Antiqua" w:hAnsi="Book Antiqua"/>
          <w:b/>
          <w:color w:val="000000" w:themeColor="text1"/>
          <w:sz w:val="23"/>
          <w:szCs w:val="23"/>
        </w:rPr>
        <w:tab/>
        <w:t>Y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our Category: _____________</w:t>
      </w:r>
      <w:r w:rsidR="006B69A3" w:rsidRPr="006B69A3">
        <w:rPr>
          <w:rFonts w:ascii="Book Antiqua" w:hAnsi="Book Antiqua"/>
          <w:b/>
          <w:color w:val="000000" w:themeColor="text1"/>
          <w:sz w:val="23"/>
          <w:szCs w:val="23"/>
        </w:rPr>
        <w:t>_______</w:t>
      </w:r>
      <w:r w:rsidRPr="006B69A3">
        <w:rPr>
          <w:rFonts w:ascii="Book Antiqua" w:hAnsi="Book Antiqua"/>
          <w:b/>
          <w:color w:val="000000" w:themeColor="text1"/>
          <w:sz w:val="23"/>
          <w:szCs w:val="23"/>
        </w:rPr>
        <w:t>_____________</w:t>
      </w:r>
    </w:p>
    <w:p w14:paraId="5FA23464" w14:textId="77777777" w:rsidR="00706C34" w:rsidRDefault="00706C34" w:rsidP="00706C34">
      <w:pPr>
        <w:jc w:val="center"/>
        <w:rPr>
          <w:rFonts w:ascii="Book Antiqua" w:hAnsi="Book Antiqua"/>
          <w:b/>
          <w:color w:val="00B050"/>
        </w:rPr>
      </w:pPr>
    </w:p>
    <w:tbl>
      <w:tblPr>
        <w:tblpPr w:leftFromText="180" w:rightFromText="180" w:vertAnchor="page" w:horzAnchor="page" w:tblpX="1450" w:tblpY="3126"/>
        <w:tblW w:w="1315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128"/>
        <w:gridCol w:w="4050"/>
        <w:gridCol w:w="4252"/>
      </w:tblGrid>
      <w:tr w:rsidR="00706C34" w:rsidRPr="006B69A3" w14:paraId="7E29A7C5" w14:textId="77777777" w:rsidTr="00706C34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1B0068E9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 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79C585BD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CATEGORY 1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29A88E5C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CATEGORY 2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20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426A2C13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CATEGORY 3</w:t>
            </w:r>
          </w:p>
        </w:tc>
      </w:tr>
      <w:tr w:rsidR="00706C34" w:rsidRPr="006B69A3" w14:paraId="7F9044CE" w14:textId="77777777" w:rsidTr="00706C34">
        <w:tblPrEx>
          <w:tblBorders>
            <w:top w:val="none" w:sz="0" w:space="0" w:color="auto"/>
          </w:tblBorders>
        </w:tblPrEx>
        <w:tc>
          <w:tcPr>
            <w:tcW w:w="1728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1F162CBA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EFC RANGE</w:t>
            </w:r>
          </w:p>
        </w:tc>
        <w:tc>
          <w:tcPr>
            <w:tcW w:w="3128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30BE8E4C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  <w:t>0 TO PELL GRANT ELIGIBLE* (I.E., ~5500)</w:t>
            </w:r>
          </w:p>
        </w:tc>
        <w:tc>
          <w:tcPr>
            <w:tcW w:w="4050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1965D254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  <w:t>~5501 TO BELOW SPECIFIC COLLEGE Cost of Attendance (COA)</w:t>
            </w:r>
          </w:p>
        </w:tc>
        <w:tc>
          <w:tcPr>
            <w:tcW w:w="4252" w:type="dxa"/>
            <w:tcBorders>
              <w:top w:val="single" w:sz="2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72429663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  <w:t>HIGHER THAN COLLEGE Cost of Attendance (COA)</w:t>
            </w:r>
          </w:p>
        </w:tc>
      </w:tr>
      <w:tr w:rsidR="00706C34" w:rsidRPr="006B69A3" w14:paraId="66F29743" w14:textId="77777777" w:rsidTr="00706C34">
        <w:tblPrEx>
          <w:tblBorders>
            <w:top w:val="none" w:sz="0" w:space="0" w:color="auto"/>
          </w:tblBorders>
        </w:tblPrEx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5CAC81F4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APPROACH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610255DD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  <w:u w:val="single"/>
              </w:rPr>
              <w:t xml:space="preserve">Maximum Need </w:t>
            </w:r>
          </w:p>
          <w:p w14:paraId="31A4F287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Seek colleges that meet 80%-100% need</w:t>
            </w:r>
          </w:p>
          <w:p w14:paraId="1FF8E675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Strengthen Scholar Profile for admission</w:t>
            </w:r>
          </w:p>
          <w:p w14:paraId="2AADDFEF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Pursue scholarships</w:t>
            </w:r>
          </w:p>
          <w:p w14:paraId="6B74ADF6" w14:textId="77777777" w:rsidR="00706C34" w:rsidRPr="006B69A3" w:rsidRDefault="00706C34" w:rsidP="00706C34">
            <w:pPr>
              <w:pStyle w:val="ListParagraph"/>
              <w:numPr>
                <w:ilvl w:val="0"/>
                <w:numId w:val="22"/>
              </w:numPr>
              <w:spacing w:line="240" w:lineRule="auto"/>
              <w:ind w:left="540"/>
              <w:rPr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Build savings for unmet need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7642A3E9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  <w:u w:val="single"/>
              </w:rPr>
              <w:t>Maximize Aid Eligibility</w:t>
            </w:r>
          </w:p>
          <w:p w14:paraId="7597110F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Seek colleges that meet 70%-100% need</w:t>
            </w:r>
          </w:p>
          <w:p w14:paraId="3F76708C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Strengthen Scholar Profile for admission</w:t>
            </w:r>
          </w:p>
          <w:p w14:paraId="3DC88DB1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Build savings with protected assets not reported on aid forms</w:t>
            </w:r>
          </w:p>
          <w:p w14:paraId="51F0892E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Pursue scholarships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36" w:type="nil"/>
              <w:left w:w="20" w:type="nil"/>
              <w:right w:w="136" w:type="nil"/>
            </w:tcMar>
          </w:tcPr>
          <w:p w14:paraId="13CB874D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color w:val="000000" w:themeColor="text1"/>
                <w:sz w:val="23"/>
                <w:szCs w:val="23"/>
                <w:u w:val="single"/>
              </w:rPr>
              <w:t>Max Savings &amp; Cash Flow</w:t>
            </w:r>
          </w:p>
          <w:p w14:paraId="0212436F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Build tax efficient, growth investments, and protected savings</w:t>
            </w:r>
          </w:p>
          <w:p w14:paraId="11B19E1E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Pursue non-need-based scholarships</w:t>
            </w:r>
          </w:p>
          <w:p w14:paraId="660B9F7E" w14:textId="77777777" w:rsidR="00706C34" w:rsidRPr="006B69A3" w:rsidRDefault="00706C34" w:rsidP="00706C34">
            <w:pPr>
              <w:pStyle w:val="ListParagraph"/>
              <w:numPr>
                <w:ilvl w:val="0"/>
                <w:numId w:val="23"/>
              </w:numPr>
              <w:spacing w:line="240" w:lineRule="auto"/>
              <w:ind w:left="540"/>
              <w:rPr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Leverage low cost debt</w:t>
            </w:r>
          </w:p>
        </w:tc>
      </w:tr>
      <w:tr w:rsidR="00706C34" w:rsidRPr="006B69A3" w14:paraId="7FF798FE" w14:textId="77777777" w:rsidTr="00706C34">
        <w:trPr>
          <w:trHeight w:val="2651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03A1D42A" w14:textId="77777777" w:rsidR="00706C34" w:rsidRPr="006B69A3" w:rsidRDefault="00706C34" w:rsidP="00706C34">
            <w:pPr>
              <w:jc w:val="center"/>
              <w:rPr>
                <w:rFonts w:ascii="Book Antiqua" w:hAnsi="Book Antiqua"/>
                <w:b/>
                <w:color w:val="000000" w:themeColor="text1"/>
                <w:sz w:val="23"/>
                <w:szCs w:val="23"/>
              </w:rPr>
            </w:pPr>
            <w:r w:rsidRPr="006B69A3">
              <w:rPr>
                <w:rFonts w:ascii="Book Antiqua" w:hAnsi="Book Antiqua"/>
                <w:b/>
                <w:bCs/>
                <w:color w:val="000000" w:themeColor="text1"/>
                <w:sz w:val="23"/>
                <w:szCs w:val="23"/>
              </w:rPr>
              <w:t>BEST FUNDING RESOURCES</w:t>
            </w:r>
          </w:p>
        </w:tc>
        <w:tc>
          <w:tcPr>
            <w:tcW w:w="3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7254F52B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Financial Aid</w:t>
            </w:r>
          </w:p>
          <w:p w14:paraId="404E6F6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Scholarships</w:t>
            </w:r>
          </w:p>
          <w:p w14:paraId="1C13A05A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Current income (parent discretionary; student work-study; student earned)</w:t>
            </w:r>
          </w:p>
          <w:p w14:paraId="37FB547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Savings (non-retirement accounts; cash value in life insurance)</w:t>
            </w:r>
          </w:p>
        </w:tc>
        <w:tc>
          <w:tcPr>
            <w:tcW w:w="4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3FE35249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Financial Aid</w:t>
            </w:r>
          </w:p>
          <w:p w14:paraId="0ED88F3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Scholarships</w:t>
            </w:r>
          </w:p>
          <w:p w14:paraId="24FA0805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Current income (parent discretionary; student work-study; student earned)</w:t>
            </w:r>
          </w:p>
          <w:p w14:paraId="27126AA7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 xml:space="preserve">Family support where available </w:t>
            </w:r>
          </w:p>
          <w:p w14:paraId="08926369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·Savings (cash value from life insurance; Parent-held 529)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E1E1"/>
            <w:tcMar>
              <w:top w:w="136" w:type="nil"/>
              <w:left w:w="20" w:type="nil"/>
              <w:right w:w="136" w:type="nil"/>
            </w:tcMar>
          </w:tcPr>
          <w:p w14:paraId="72FC6558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Scholarships</w:t>
            </w:r>
          </w:p>
          <w:p w14:paraId="57C8D5A2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Direct Stafford/Student Loan from FAFSA completion (no other loans if at all possible)</w:t>
            </w:r>
          </w:p>
          <w:p w14:paraId="4EB87AA6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Leverageable assets like cash value from life insurance</w:t>
            </w:r>
          </w:p>
          <w:p w14:paraId="16460122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Family support where available</w:t>
            </w:r>
          </w:p>
          <w:p w14:paraId="16A62C21" w14:textId="77777777" w:rsidR="00706C34" w:rsidRPr="006B69A3" w:rsidRDefault="00706C34" w:rsidP="00706C34">
            <w:pPr>
              <w:pStyle w:val="ListParagraph"/>
              <w:numPr>
                <w:ilvl w:val="0"/>
                <w:numId w:val="24"/>
              </w:numPr>
              <w:tabs>
                <w:tab w:val="clear" w:pos="720"/>
              </w:tabs>
              <w:spacing w:line="240" w:lineRule="auto"/>
              <w:ind w:left="540"/>
              <w:rPr>
                <w:color w:val="000000" w:themeColor="text1"/>
                <w:sz w:val="23"/>
                <w:szCs w:val="23"/>
              </w:rPr>
            </w:pPr>
            <w:r w:rsidRPr="006B69A3">
              <w:rPr>
                <w:color w:val="000000" w:themeColor="text1"/>
                <w:sz w:val="23"/>
                <w:szCs w:val="23"/>
              </w:rPr>
              <w:t>College Savings Accounts (529; Pre-paid state plan)</w:t>
            </w:r>
          </w:p>
        </w:tc>
      </w:tr>
    </w:tbl>
    <w:p w14:paraId="0C07BA3A" w14:textId="77777777" w:rsidR="006B69A3" w:rsidRPr="006B69A3" w:rsidRDefault="006B69A3" w:rsidP="006B69A3">
      <w:pPr>
        <w:widowControl w:val="0"/>
        <w:autoSpaceDE w:val="0"/>
        <w:autoSpaceDN w:val="0"/>
        <w:adjustRightInd w:val="0"/>
        <w:ind w:left="720"/>
        <w:rPr>
          <w:rFonts w:ascii="Times" w:hAnsi="Times" w:cs="Times"/>
          <w:color w:val="000000"/>
          <w:sz w:val="18"/>
        </w:rPr>
      </w:pPr>
      <w:r w:rsidRPr="006B69A3">
        <w:rPr>
          <w:rFonts w:ascii="Book Antiqua" w:hAnsi="Book Antiqua" w:cs="Book Antiqua"/>
          <w:i/>
          <w:iCs/>
          <w:color w:val="000000"/>
          <w:sz w:val="21"/>
          <w:szCs w:val="32"/>
        </w:rPr>
        <w:t xml:space="preserve">*Pell grant eligibility is adjusted by the Department of Education annually. Pell grants are federal aid; however, distributions are administered by the college annually. </w:t>
      </w:r>
    </w:p>
    <w:p w14:paraId="0EBE65EC" w14:textId="77777777" w:rsidR="00C37D25" w:rsidRPr="00531FD2" w:rsidRDefault="00C37D25" w:rsidP="008C343F">
      <w:pPr>
        <w:ind w:left="720" w:right="720"/>
        <w:rPr>
          <w:rFonts w:ascii="Book Antiqua" w:hAnsi="Book Antiqua"/>
        </w:rPr>
      </w:pPr>
    </w:p>
    <w:sectPr w:rsidR="00C37D25" w:rsidRPr="00531FD2" w:rsidSect="008C343F">
      <w:headerReference w:type="default" r:id="rId8"/>
      <w:footerReference w:type="default" r:id="rId9"/>
      <w:headerReference w:type="first" r:id="rId10"/>
      <w:pgSz w:w="15840" w:h="12240" w:orient="landscape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22BC" w14:textId="77777777" w:rsidR="00C561BA" w:rsidRDefault="00C561BA" w:rsidP="007275A3">
      <w:r>
        <w:separator/>
      </w:r>
    </w:p>
  </w:endnote>
  <w:endnote w:type="continuationSeparator" w:id="0">
    <w:p w14:paraId="7F6151CE" w14:textId="77777777" w:rsidR="00C561BA" w:rsidRDefault="00C561BA" w:rsidP="007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0A6A" w14:textId="77777777" w:rsidR="009732D5" w:rsidRPr="00A77F70" w:rsidRDefault="009732D5" w:rsidP="00934633">
    <w:pPr>
      <w:pStyle w:val="Footer"/>
      <w:rPr>
        <w:rFonts w:ascii="Book Antiqua" w:hAnsi="Book Antiqua"/>
        <w:b/>
      </w:rPr>
    </w:pPr>
  </w:p>
  <w:p w14:paraId="4C3236E5" w14:textId="034FF144" w:rsidR="008C343F" w:rsidRPr="00A77F70" w:rsidRDefault="008C343F" w:rsidP="008C343F">
    <w:pPr>
      <w:pStyle w:val="Footer"/>
      <w:ind w:left="1440"/>
      <w:rPr>
        <w:rFonts w:ascii="Book Antiqua" w:hAnsi="Book Antiqua"/>
        <w:b/>
        <w:color w:val="00B050"/>
      </w:rPr>
    </w:pPr>
    <w:r w:rsidRPr="00A77F70">
      <w:rPr>
        <w:rFonts w:ascii="Book Antiqua" w:hAnsi="Book Antiqua"/>
        <w:b/>
        <w:i/>
        <w:color w:val="00B050"/>
      </w:rPr>
      <w:t xml:space="preserve">College </w:t>
    </w:r>
    <w:r>
      <w:rPr>
        <w:rFonts w:ascii="Book Antiqua" w:hAnsi="Book Antiqua"/>
        <w:b/>
        <w:i/>
        <w:color w:val="00B050"/>
      </w:rPr>
      <w:t>Funding</w:t>
    </w:r>
    <w:r w:rsidRPr="00A77F70">
      <w:rPr>
        <w:rFonts w:ascii="Book Antiqua" w:hAnsi="Book Antiqua"/>
        <w:b/>
        <w:i/>
        <w:color w:val="00B050"/>
      </w:rPr>
      <w:t xml:space="preserve"> Strategies I Wish Someone Had Told Me</w:t>
    </w:r>
    <w:r w:rsidRPr="00A77F70">
      <w:rPr>
        <w:rFonts w:ascii="Book Antiqua" w:hAnsi="Book Antiqua"/>
        <w:b/>
        <w:color w:val="00B050"/>
      </w:rPr>
      <w:tab/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 xml:space="preserve">Template </w:t>
    </w:r>
    <w:r>
      <w:rPr>
        <w:rFonts w:ascii="Book Antiqua" w:hAnsi="Book Antiqua"/>
        <w:b/>
        <w:color w:val="00B050"/>
      </w:rPr>
      <w:t>3</w:t>
    </w:r>
  </w:p>
  <w:p w14:paraId="79259027" w14:textId="31181DBB" w:rsidR="00E6242C" w:rsidRPr="00A77F70" w:rsidRDefault="008C343F" w:rsidP="00E6242C">
    <w:pPr>
      <w:pStyle w:val="Footer"/>
      <w:ind w:left="1440"/>
      <w:rPr>
        <w:rFonts w:ascii="Book Antiqua" w:hAnsi="Book Antiqua"/>
        <w:b/>
        <w:color w:val="00B050"/>
      </w:rPr>
    </w:pPr>
    <w:r>
      <w:rPr>
        <w:rFonts w:ascii="Book Antiqua" w:hAnsi="Book Antiqua"/>
        <w:b/>
        <w:color w:val="00B050"/>
      </w:rPr>
      <w:t xml:space="preserve">Invest N Others LLC                                      </w:t>
    </w:r>
    <w:r w:rsidRPr="00A77F70">
      <w:rPr>
        <w:rFonts w:ascii="Book Antiqua" w:hAnsi="Book Antiqua"/>
        <w:b/>
        <w:color w:val="00B050"/>
      </w:rPr>
      <w:t xml:space="preserve">Copyright </w:t>
    </w:r>
    <w:r w:rsidRPr="00A77F70">
      <w:rPr>
        <w:rFonts w:ascii="Book Antiqua" w:hAnsi="Book Antiqua"/>
        <w:b/>
        <w:color w:val="00B050"/>
      </w:rPr>
      <w:sym w:font="Symbol" w:char="F0E3"/>
    </w:r>
    <w:r>
      <w:rPr>
        <w:rFonts w:ascii="Book Antiqua" w:hAnsi="Book Antiqua"/>
        <w:b/>
        <w:color w:val="00B050"/>
      </w:rPr>
      <w:t xml:space="preserve"> 202</w:t>
    </w:r>
    <w:r w:rsidR="00E6242C">
      <w:rPr>
        <w:rFonts w:ascii="Book Antiqua" w:hAnsi="Book Antiqua"/>
        <w:b/>
        <w:color w:val="00B050"/>
      </w:rPr>
      <w:t>4</w:t>
    </w:r>
    <w:r>
      <w:rPr>
        <w:rFonts w:ascii="Book Antiqua" w:hAnsi="Book Antiqua"/>
        <w:b/>
        <w:color w:val="00B050"/>
      </w:rPr>
      <w:tab/>
    </w:r>
    <w:r>
      <w:rPr>
        <w:rFonts w:ascii="Book Antiqua" w:hAnsi="Book Antiqua"/>
        <w:b/>
        <w:color w:val="00B050"/>
      </w:rPr>
      <w:tab/>
    </w:r>
    <w:r w:rsidRPr="00A77F70">
      <w:rPr>
        <w:rFonts w:ascii="Book Antiqua" w:hAnsi="Book Antiqua"/>
        <w:b/>
        <w:color w:val="00B050"/>
      </w:rPr>
      <w:t>Version</w:t>
    </w:r>
    <w:r w:rsidR="00E6242C">
      <w:rPr>
        <w:rFonts w:ascii="Book Antiqua" w:hAnsi="Book Antiqua"/>
        <w:b/>
        <w:color w:val="00B050"/>
      </w:rPr>
      <w:t xml:space="preserve"> 2</w:t>
    </w:r>
    <w:r w:rsidRPr="00A77F70">
      <w:rPr>
        <w:rFonts w:ascii="Book Antiqua" w:hAnsi="Book Antiqua"/>
        <w:b/>
        <w:color w:val="00B050"/>
      </w:rPr>
      <w:t xml:space="preserve">: </w:t>
    </w:r>
    <w:proofErr w:type="gramStart"/>
    <w:r w:rsidR="00E6242C">
      <w:rPr>
        <w:rFonts w:ascii="Book Antiqua" w:hAnsi="Book Antiqua"/>
        <w:b/>
        <w:color w:val="00B050"/>
      </w:rPr>
      <w:t>08-19-24</w:t>
    </w:r>
    <w:proofErr w:type="gramEnd"/>
  </w:p>
  <w:p w14:paraId="2DA7658B" w14:textId="77777777" w:rsidR="009732D5" w:rsidRPr="0019690C" w:rsidRDefault="009732D5" w:rsidP="008C343F">
    <w:pPr>
      <w:pStyle w:val="Footer"/>
      <w:ind w:left="1440"/>
      <w:rPr>
        <w:rFonts w:ascii="Book Antiqua" w:hAnsi="Book Antiqua"/>
        <w:b/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8F50" w14:textId="77777777" w:rsidR="00C561BA" w:rsidRDefault="00C561BA" w:rsidP="007275A3">
      <w:r>
        <w:separator/>
      </w:r>
    </w:p>
  </w:footnote>
  <w:footnote w:type="continuationSeparator" w:id="0">
    <w:p w14:paraId="3D57377E" w14:textId="77777777" w:rsidR="00C561BA" w:rsidRDefault="00C561BA" w:rsidP="0072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2764" w14:textId="77777777" w:rsidR="008C343F" w:rsidRDefault="008C343F" w:rsidP="008C343F">
    <w:pPr>
      <w:pStyle w:val="Heading2"/>
    </w:pPr>
    <w:r>
      <w:t>TEMPLATE 3</w:t>
    </w:r>
    <w:r w:rsidRPr="003132F6">
      <w:t xml:space="preserve"> </w:t>
    </w:r>
    <w:r>
      <w:t>–</w:t>
    </w:r>
    <w:r w:rsidRPr="003132F6">
      <w:t xml:space="preserve"> </w:t>
    </w:r>
    <w:r>
      <w:t>CUSTOMIZE YOUR FUNDING APPROACH</w:t>
    </w:r>
  </w:p>
  <w:p w14:paraId="5DCE9DA8" w14:textId="77777777" w:rsidR="008C343F" w:rsidRDefault="008C34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E954" w14:textId="77777777" w:rsidR="003676D1" w:rsidRDefault="003676D1" w:rsidP="003676D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C86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9E28D1"/>
    <w:multiLevelType w:val="hybridMultilevel"/>
    <w:tmpl w:val="4560D032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76E3C"/>
    <w:multiLevelType w:val="hybridMultilevel"/>
    <w:tmpl w:val="6902F51A"/>
    <w:lvl w:ilvl="0" w:tplc="680E57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E25EC9"/>
    <w:multiLevelType w:val="hybridMultilevel"/>
    <w:tmpl w:val="0B4CC68C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576A0"/>
    <w:multiLevelType w:val="multilevel"/>
    <w:tmpl w:val="3266FA5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164381"/>
    <w:multiLevelType w:val="hybridMultilevel"/>
    <w:tmpl w:val="CFD6D46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E0541"/>
    <w:multiLevelType w:val="hybridMultilevel"/>
    <w:tmpl w:val="8714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26FF9"/>
    <w:multiLevelType w:val="hybridMultilevel"/>
    <w:tmpl w:val="D392354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E71"/>
    <w:multiLevelType w:val="hybridMultilevel"/>
    <w:tmpl w:val="573C047E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632F1"/>
    <w:multiLevelType w:val="hybridMultilevel"/>
    <w:tmpl w:val="F94C98D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AE0"/>
    <w:multiLevelType w:val="hybridMultilevel"/>
    <w:tmpl w:val="C7D0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9DF"/>
    <w:multiLevelType w:val="hybridMultilevel"/>
    <w:tmpl w:val="53A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004E8"/>
    <w:multiLevelType w:val="hybridMultilevel"/>
    <w:tmpl w:val="D70A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3061"/>
    <w:multiLevelType w:val="hybridMultilevel"/>
    <w:tmpl w:val="59BA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D22DB"/>
    <w:multiLevelType w:val="hybridMultilevel"/>
    <w:tmpl w:val="D93EDDA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02489"/>
    <w:multiLevelType w:val="hybridMultilevel"/>
    <w:tmpl w:val="A5BA803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8" w15:restartNumberingAfterBreak="0">
    <w:nsid w:val="2FF917EE"/>
    <w:multiLevelType w:val="hybridMultilevel"/>
    <w:tmpl w:val="6D50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A73EE"/>
    <w:multiLevelType w:val="hybridMultilevel"/>
    <w:tmpl w:val="8E0ABFEE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0" w15:restartNumberingAfterBreak="0">
    <w:nsid w:val="33D0676C"/>
    <w:multiLevelType w:val="hybridMultilevel"/>
    <w:tmpl w:val="8482162A"/>
    <w:lvl w:ilvl="0" w:tplc="C53634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43F47"/>
    <w:multiLevelType w:val="hybridMultilevel"/>
    <w:tmpl w:val="76ECB9B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00868"/>
    <w:multiLevelType w:val="hybridMultilevel"/>
    <w:tmpl w:val="49F0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F6650"/>
    <w:multiLevelType w:val="hybridMultilevel"/>
    <w:tmpl w:val="C722F506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23E3E"/>
    <w:multiLevelType w:val="hybridMultilevel"/>
    <w:tmpl w:val="1CC89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6C7E03"/>
    <w:multiLevelType w:val="hybridMultilevel"/>
    <w:tmpl w:val="0AEA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37E70"/>
    <w:multiLevelType w:val="hybridMultilevel"/>
    <w:tmpl w:val="AF5AA544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A80E90"/>
    <w:multiLevelType w:val="hybridMultilevel"/>
    <w:tmpl w:val="A352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66829"/>
    <w:multiLevelType w:val="hybridMultilevel"/>
    <w:tmpl w:val="6BC02D8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9" w15:restartNumberingAfterBreak="0">
    <w:nsid w:val="46C410D2"/>
    <w:multiLevelType w:val="hybridMultilevel"/>
    <w:tmpl w:val="F3F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83B4E"/>
    <w:multiLevelType w:val="hybridMultilevel"/>
    <w:tmpl w:val="E0745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E96E80"/>
    <w:multiLevelType w:val="multilevel"/>
    <w:tmpl w:val="C3D425BA"/>
    <w:lvl w:ilvl="0">
      <w:start w:val="1"/>
      <w:numFmt w:val="bullet"/>
      <w:lvlText w:val="▪"/>
      <w:lvlJc w:val="left"/>
      <w:pPr>
        <w:ind w:left="0" w:firstLine="189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70" w:firstLine="21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990" w:firstLine="28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710" w:firstLine="36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430" w:firstLine="432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150" w:firstLine="504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3870" w:firstLine="5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590" w:firstLine="64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310" w:firstLine="7200"/>
      </w:pPr>
      <w:rPr>
        <w:rFonts w:ascii="Arial" w:eastAsia="Arial" w:hAnsi="Arial" w:cs="Arial"/>
        <w:vertAlign w:val="baseline"/>
      </w:rPr>
    </w:lvl>
  </w:abstractNum>
  <w:abstractNum w:abstractNumId="32" w15:restartNumberingAfterBreak="0">
    <w:nsid w:val="4D713E38"/>
    <w:multiLevelType w:val="hybridMultilevel"/>
    <w:tmpl w:val="6F14B026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392952"/>
    <w:multiLevelType w:val="hybridMultilevel"/>
    <w:tmpl w:val="EA78A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C743C"/>
    <w:multiLevelType w:val="hybridMultilevel"/>
    <w:tmpl w:val="D864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B17F9"/>
    <w:multiLevelType w:val="hybridMultilevel"/>
    <w:tmpl w:val="BDD4FC2E"/>
    <w:lvl w:ilvl="0" w:tplc="5D0027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4855C1"/>
    <w:multiLevelType w:val="hybridMultilevel"/>
    <w:tmpl w:val="190AE4D2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54788"/>
    <w:multiLevelType w:val="hybridMultilevel"/>
    <w:tmpl w:val="F26CA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E753F0"/>
    <w:multiLevelType w:val="hybridMultilevel"/>
    <w:tmpl w:val="CD6C2728"/>
    <w:lvl w:ilvl="0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1" w:tplc="3A0A0662">
      <w:start w:val="1"/>
      <w:numFmt w:val="bullet"/>
      <w:lvlText w:val=""/>
      <w:lvlJc w:val="left"/>
      <w:pPr>
        <w:ind w:left="7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9" w15:restartNumberingAfterBreak="0">
    <w:nsid w:val="612B0D1C"/>
    <w:multiLevelType w:val="hybridMultilevel"/>
    <w:tmpl w:val="5C4EA82C"/>
    <w:lvl w:ilvl="0" w:tplc="5D00274C">
      <w:start w:val="1"/>
      <w:numFmt w:val="bullet"/>
      <w:lvlText w:val="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40" w15:restartNumberingAfterBreak="0">
    <w:nsid w:val="62EA68B5"/>
    <w:multiLevelType w:val="hybridMultilevel"/>
    <w:tmpl w:val="82E6581C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951F88"/>
    <w:multiLevelType w:val="multilevel"/>
    <w:tmpl w:val="9C68BC88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647826A0"/>
    <w:multiLevelType w:val="hybridMultilevel"/>
    <w:tmpl w:val="E5D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E87278"/>
    <w:multiLevelType w:val="hybridMultilevel"/>
    <w:tmpl w:val="6F42C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9048AD"/>
    <w:multiLevelType w:val="hybridMultilevel"/>
    <w:tmpl w:val="A4E8D0C2"/>
    <w:lvl w:ilvl="0" w:tplc="3A0A066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227FE8"/>
    <w:multiLevelType w:val="hybridMultilevel"/>
    <w:tmpl w:val="0742EE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ind w:left="2070" w:hanging="180"/>
      </w:pPr>
    </w:lvl>
  </w:abstractNum>
  <w:abstractNum w:abstractNumId="46" w15:restartNumberingAfterBreak="0">
    <w:nsid w:val="770C4C0D"/>
    <w:multiLevelType w:val="multilevel"/>
    <w:tmpl w:val="84E01330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num w:numId="1" w16cid:durableId="764425038">
    <w:abstractNumId w:val="14"/>
  </w:num>
  <w:num w:numId="2" w16cid:durableId="251477665">
    <w:abstractNumId w:val="42"/>
  </w:num>
  <w:num w:numId="3" w16cid:durableId="642151601">
    <w:abstractNumId w:val="45"/>
  </w:num>
  <w:num w:numId="4" w16cid:durableId="516237452">
    <w:abstractNumId w:val="41"/>
  </w:num>
  <w:num w:numId="5" w16cid:durableId="2018337625">
    <w:abstractNumId w:val="46"/>
  </w:num>
  <w:num w:numId="6" w16cid:durableId="485173857">
    <w:abstractNumId w:val="31"/>
  </w:num>
  <w:num w:numId="7" w16cid:durableId="108551967">
    <w:abstractNumId w:val="4"/>
  </w:num>
  <w:num w:numId="8" w16cid:durableId="1763187010">
    <w:abstractNumId w:val="23"/>
  </w:num>
  <w:num w:numId="9" w16cid:durableId="1107039008">
    <w:abstractNumId w:val="36"/>
  </w:num>
  <w:num w:numId="10" w16cid:durableId="897742164">
    <w:abstractNumId w:val="11"/>
  </w:num>
  <w:num w:numId="11" w16cid:durableId="1960917017">
    <w:abstractNumId w:val="21"/>
  </w:num>
  <w:num w:numId="12" w16cid:durableId="1958365029">
    <w:abstractNumId w:val="20"/>
  </w:num>
  <w:num w:numId="13" w16cid:durableId="2121335038">
    <w:abstractNumId w:val="15"/>
  </w:num>
  <w:num w:numId="14" w16cid:durableId="151331843">
    <w:abstractNumId w:val="10"/>
  </w:num>
  <w:num w:numId="15" w16cid:durableId="1046681903">
    <w:abstractNumId w:val="16"/>
  </w:num>
  <w:num w:numId="16" w16cid:durableId="1742673628">
    <w:abstractNumId w:val="44"/>
  </w:num>
  <w:num w:numId="17" w16cid:durableId="153687941">
    <w:abstractNumId w:val="7"/>
  </w:num>
  <w:num w:numId="18" w16cid:durableId="1861779274">
    <w:abstractNumId w:val="1"/>
  </w:num>
  <w:num w:numId="19" w16cid:durableId="2131975183">
    <w:abstractNumId w:val="2"/>
  </w:num>
  <w:num w:numId="20" w16cid:durableId="2011104856">
    <w:abstractNumId w:val="40"/>
  </w:num>
  <w:num w:numId="21" w16cid:durableId="1066074297">
    <w:abstractNumId w:val="24"/>
  </w:num>
  <w:num w:numId="22" w16cid:durableId="1134250818">
    <w:abstractNumId w:val="30"/>
  </w:num>
  <w:num w:numId="23" w16cid:durableId="163789869">
    <w:abstractNumId w:val="8"/>
  </w:num>
  <w:num w:numId="24" w16cid:durableId="420029012">
    <w:abstractNumId w:val="12"/>
  </w:num>
  <w:num w:numId="25" w16cid:durableId="2048068991">
    <w:abstractNumId w:val="27"/>
  </w:num>
  <w:num w:numId="26" w16cid:durableId="647978745">
    <w:abstractNumId w:val="39"/>
  </w:num>
  <w:num w:numId="27" w16cid:durableId="1191992614">
    <w:abstractNumId w:val="6"/>
  </w:num>
  <w:num w:numId="28" w16cid:durableId="2013560269">
    <w:abstractNumId w:val="0"/>
  </w:num>
  <w:num w:numId="29" w16cid:durableId="223368689">
    <w:abstractNumId w:val="5"/>
  </w:num>
  <w:num w:numId="30" w16cid:durableId="1774283952">
    <w:abstractNumId w:val="3"/>
  </w:num>
  <w:num w:numId="31" w16cid:durableId="294533074">
    <w:abstractNumId w:val="35"/>
  </w:num>
  <w:num w:numId="32" w16cid:durableId="1221013251">
    <w:abstractNumId w:val="37"/>
  </w:num>
  <w:num w:numId="33" w16cid:durableId="744306180">
    <w:abstractNumId w:val="28"/>
  </w:num>
  <w:num w:numId="34" w16cid:durableId="512917090">
    <w:abstractNumId w:val="25"/>
  </w:num>
  <w:num w:numId="35" w16cid:durableId="1287346674">
    <w:abstractNumId w:val="13"/>
  </w:num>
  <w:num w:numId="36" w16cid:durableId="917130073">
    <w:abstractNumId w:val="33"/>
  </w:num>
  <w:num w:numId="37" w16cid:durableId="435171621">
    <w:abstractNumId w:val="22"/>
  </w:num>
  <w:num w:numId="38" w16cid:durableId="1864050432">
    <w:abstractNumId w:val="18"/>
  </w:num>
  <w:num w:numId="39" w16cid:durableId="473641485">
    <w:abstractNumId w:val="29"/>
  </w:num>
  <w:num w:numId="40" w16cid:durableId="2017919368">
    <w:abstractNumId w:val="34"/>
  </w:num>
  <w:num w:numId="41" w16cid:durableId="457603620">
    <w:abstractNumId w:val="43"/>
  </w:num>
  <w:num w:numId="42" w16cid:durableId="1405178020">
    <w:abstractNumId w:val="9"/>
  </w:num>
  <w:num w:numId="43" w16cid:durableId="1249271946">
    <w:abstractNumId w:val="26"/>
  </w:num>
  <w:num w:numId="44" w16cid:durableId="1430660672">
    <w:abstractNumId w:val="32"/>
  </w:num>
  <w:num w:numId="45" w16cid:durableId="230317356">
    <w:abstractNumId w:val="17"/>
  </w:num>
  <w:num w:numId="46" w16cid:durableId="269166448">
    <w:abstractNumId w:val="19"/>
  </w:num>
  <w:num w:numId="47" w16cid:durableId="71586099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A6"/>
    <w:rsid w:val="00006526"/>
    <w:rsid w:val="00011038"/>
    <w:rsid w:val="00013F2D"/>
    <w:rsid w:val="00023D28"/>
    <w:rsid w:val="00026D78"/>
    <w:rsid w:val="0003663E"/>
    <w:rsid w:val="00037393"/>
    <w:rsid w:val="00047B0D"/>
    <w:rsid w:val="00063FCF"/>
    <w:rsid w:val="00093798"/>
    <w:rsid w:val="000C21AF"/>
    <w:rsid w:val="000E3935"/>
    <w:rsid w:val="000F31BD"/>
    <w:rsid w:val="00106250"/>
    <w:rsid w:val="001172F4"/>
    <w:rsid w:val="00127DF4"/>
    <w:rsid w:val="001347D4"/>
    <w:rsid w:val="0016147C"/>
    <w:rsid w:val="00165E44"/>
    <w:rsid w:val="00186AA2"/>
    <w:rsid w:val="00195C95"/>
    <w:rsid w:val="001A666F"/>
    <w:rsid w:val="001B21EA"/>
    <w:rsid w:val="001C3E25"/>
    <w:rsid w:val="001C799A"/>
    <w:rsid w:val="001D47D5"/>
    <w:rsid w:val="001E1778"/>
    <w:rsid w:val="001F2D0E"/>
    <w:rsid w:val="001F5953"/>
    <w:rsid w:val="001F6E34"/>
    <w:rsid w:val="00205AFF"/>
    <w:rsid w:val="002078C7"/>
    <w:rsid w:val="00211538"/>
    <w:rsid w:val="002156CF"/>
    <w:rsid w:val="00232C61"/>
    <w:rsid w:val="00232C74"/>
    <w:rsid w:val="00243E2B"/>
    <w:rsid w:val="002550D9"/>
    <w:rsid w:val="002559E6"/>
    <w:rsid w:val="00256581"/>
    <w:rsid w:val="00265FF6"/>
    <w:rsid w:val="002808AE"/>
    <w:rsid w:val="002868E8"/>
    <w:rsid w:val="00291E45"/>
    <w:rsid w:val="002A5D45"/>
    <w:rsid w:val="002C59B0"/>
    <w:rsid w:val="002D0AD3"/>
    <w:rsid w:val="002D1DF9"/>
    <w:rsid w:val="002F4104"/>
    <w:rsid w:val="002F4D33"/>
    <w:rsid w:val="003132F6"/>
    <w:rsid w:val="003207D9"/>
    <w:rsid w:val="003214A7"/>
    <w:rsid w:val="00325701"/>
    <w:rsid w:val="003278B6"/>
    <w:rsid w:val="00330602"/>
    <w:rsid w:val="00354ACD"/>
    <w:rsid w:val="00354F5A"/>
    <w:rsid w:val="003676D1"/>
    <w:rsid w:val="003801CB"/>
    <w:rsid w:val="003906F3"/>
    <w:rsid w:val="00394F92"/>
    <w:rsid w:val="00395DDD"/>
    <w:rsid w:val="003A2870"/>
    <w:rsid w:val="003A384F"/>
    <w:rsid w:val="003B4B29"/>
    <w:rsid w:val="003E0A37"/>
    <w:rsid w:val="003E4FCB"/>
    <w:rsid w:val="003E6E06"/>
    <w:rsid w:val="003E71E1"/>
    <w:rsid w:val="00414B1E"/>
    <w:rsid w:val="00421336"/>
    <w:rsid w:val="00437DE0"/>
    <w:rsid w:val="00461EFA"/>
    <w:rsid w:val="0047030C"/>
    <w:rsid w:val="00474EA9"/>
    <w:rsid w:val="00480837"/>
    <w:rsid w:val="00481E1E"/>
    <w:rsid w:val="00483FA3"/>
    <w:rsid w:val="00484EBD"/>
    <w:rsid w:val="00494EBB"/>
    <w:rsid w:val="004A2253"/>
    <w:rsid w:val="004B11ED"/>
    <w:rsid w:val="004B5BA0"/>
    <w:rsid w:val="004E11C5"/>
    <w:rsid w:val="004E3146"/>
    <w:rsid w:val="004E79F4"/>
    <w:rsid w:val="004F113E"/>
    <w:rsid w:val="00517726"/>
    <w:rsid w:val="005256D6"/>
    <w:rsid w:val="005308CC"/>
    <w:rsid w:val="00531FD2"/>
    <w:rsid w:val="00537902"/>
    <w:rsid w:val="005415D5"/>
    <w:rsid w:val="00547EA3"/>
    <w:rsid w:val="00552719"/>
    <w:rsid w:val="00552C11"/>
    <w:rsid w:val="00563ABA"/>
    <w:rsid w:val="00565042"/>
    <w:rsid w:val="00576552"/>
    <w:rsid w:val="00581DAE"/>
    <w:rsid w:val="00590D8F"/>
    <w:rsid w:val="00595E47"/>
    <w:rsid w:val="005A0B56"/>
    <w:rsid w:val="005A5A6E"/>
    <w:rsid w:val="005B245F"/>
    <w:rsid w:val="005D1CA9"/>
    <w:rsid w:val="005D490F"/>
    <w:rsid w:val="006014AA"/>
    <w:rsid w:val="00647073"/>
    <w:rsid w:val="00650DE0"/>
    <w:rsid w:val="006648A6"/>
    <w:rsid w:val="00665018"/>
    <w:rsid w:val="00676C7D"/>
    <w:rsid w:val="00677FC5"/>
    <w:rsid w:val="00680601"/>
    <w:rsid w:val="00686756"/>
    <w:rsid w:val="00687B2F"/>
    <w:rsid w:val="00697D28"/>
    <w:rsid w:val="006A66A1"/>
    <w:rsid w:val="006A7639"/>
    <w:rsid w:val="006A7CEE"/>
    <w:rsid w:val="006B69A3"/>
    <w:rsid w:val="006B6BAC"/>
    <w:rsid w:val="006B703A"/>
    <w:rsid w:val="006C6104"/>
    <w:rsid w:val="006D118C"/>
    <w:rsid w:val="006E3FD1"/>
    <w:rsid w:val="006F039A"/>
    <w:rsid w:val="00700B37"/>
    <w:rsid w:val="00706C34"/>
    <w:rsid w:val="007174CF"/>
    <w:rsid w:val="007275A3"/>
    <w:rsid w:val="0074328C"/>
    <w:rsid w:val="00785F31"/>
    <w:rsid w:val="007B79B0"/>
    <w:rsid w:val="007B7FC0"/>
    <w:rsid w:val="007C74CD"/>
    <w:rsid w:val="007E70BE"/>
    <w:rsid w:val="007F4996"/>
    <w:rsid w:val="00802BF5"/>
    <w:rsid w:val="0080315E"/>
    <w:rsid w:val="008064F4"/>
    <w:rsid w:val="00825754"/>
    <w:rsid w:val="0083256C"/>
    <w:rsid w:val="00835142"/>
    <w:rsid w:val="008457DA"/>
    <w:rsid w:val="00871D44"/>
    <w:rsid w:val="00883E4A"/>
    <w:rsid w:val="00887E99"/>
    <w:rsid w:val="00893800"/>
    <w:rsid w:val="00894801"/>
    <w:rsid w:val="008A4213"/>
    <w:rsid w:val="008C343F"/>
    <w:rsid w:val="008D7261"/>
    <w:rsid w:val="008E162B"/>
    <w:rsid w:val="008E3B95"/>
    <w:rsid w:val="008F4D48"/>
    <w:rsid w:val="0091785C"/>
    <w:rsid w:val="00934633"/>
    <w:rsid w:val="009359E9"/>
    <w:rsid w:val="00936A77"/>
    <w:rsid w:val="00951B42"/>
    <w:rsid w:val="009537C2"/>
    <w:rsid w:val="00956A41"/>
    <w:rsid w:val="009606D7"/>
    <w:rsid w:val="00961DB5"/>
    <w:rsid w:val="00965893"/>
    <w:rsid w:val="00967DE2"/>
    <w:rsid w:val="009730A0"/>
    <w:rsid w:val="009732D5"/>
    <w:rsid w:val="009A22A3"/>
    <w:rsid w:val="009C1857"/>
    <w:rsid w:val="009C6967"/>
    <w:rsid w:val="009C7A90"/>
    <w:rsid w:val="009D0110"/>
    <w:rsid w:val="009D32CB"/>
    <w:rsid w:val="009E693E"/>
    <w:rsid w:val="009F5301"/>
    <w:rsid w:val="00A25B3B"/>
    <w:rsid w:val="00A25DCA"/>
    <w:rsid w:val="00A31883"/>
    <w:rsid w:val="00A334F9"/>
    <w:rsid w:val="00A42E18"/>
    <w:rsid w:val="00A50F0D"/>
    <w:rsid w:val="00A57AB5"/>
    <w:rsid w:val="00A66FB5"/>
    <w:rsid w:val="00A7531A"/>
    <w:rsid w:val="00A80EC6"/>
    <w:rsid w:val="00A94B3C"/>
    <w:rsid w:val="00AD3007"/>
    <w:rsid w:val="00AD3C01"/>
    <w:rsid w:val="00AD6371"/>
    <w:rsid w:val="00AD7650"/>
    <w:rsid w:val="00AE3E5E"/>
    <w:rsid w:val="00AE53E0"/>
    <w:rsid w:val="00AE6A36"/>
    <w:rsid w:val="00AF741E"/>
    <w:rsid w:val="00B15FD9"/>
    <w:rsid w:val="00B26E7D"/>
    <w:rsid w:val="00B31462"/>
    <w:rsid w:val="00B33C04"/>
    <w:rsid w:val="00B471D1"/>
    <w:rsid w:val="00B55205"/>
    <w:rsid w:val="00B55DBE"/>
    <w:rsid w:val="00B7620B"/>
    <w:rsid w:val="00B77519"/>
    <w:rsid w:val="00B90612"/>
    <w:rsid w:val="00B914FC"/>
    <w:rsid w:val="00B9710A"/>
    <w:rsid w:val="00BA3FEE"/>
    <w:rsid w:val="00BA6852"/>
    <w:rsid w:val="00BB18AC"/>
    <w:rsid w:val="00BD05AD"/>
    <w:rsid w:val="00BE0B34"/>
    <w:rsid w:val="00BF00EA"/>
    <w:rsid w:val="00BF196C"/>
    <w:rsid w:val="00BF5DF6"/>
    <w:rsid w:val="00C07A8F"/>
    <w:rsid w:val="00C07C6B"/>
    <w:rsid w:val="00C14A69"/>
    <w:rsid w:val="00C2217B"/>
    <w:rsid w:val="00C23C7B"/>
    <w:rsid w:val="00C31E8A"/>
    <w:rsid w:val="00C37D25"/>
    <w:rsid w:val="00C561BA"/>
    <w:rsid w:val="00C572C5"/>
    <w:rsid w:val="00C824FD"/>
    <w:rsid w:val="00C832FC"/>
    <w:rsid w:val="00C97286"/>
    <w:rsid w:val="00CB54BA"/>
    <w:rsid w:val="00CD67E5"/>
    <w:rsid w:val="00CE2E35"/>
    <w:rsid w:val="00CE3C7A"/>
    <w:rsid w:val="00D032E4"/>
    <w:rsid w:val="00D04D42"/>
    <w:rsid w:val="00D1028E"/>
    <w:rsid w:val="00D52837"/>
    <w:rsid w:val="00D54FE3"/>
    <w:rsid w:val="00D56D7A"/>
    <w:rsid w:val="00D73D08"/>
    <w:rsid w:val="00D86C0B"/>
    <w:rsid w:val="00D91FF8"/>
    <w:rsid w:val="00DA6EF2"/>
    <w:rsid w:val="00DB4084"/>
    <w:rsid w:val="00DB4DFB"/>
    <w:rsid w:val="00DB4FE2"/>
    <w:rsid w:val="00DB7347"/>
    <w:rsid w:val="00DC44C7"/>
    <w:rsid w:val="00DD33CE"/>
    <w:rsid w:val="00DF148B"/>
    <w:rsid w:val="00E010F0"/>
    <w:rsid w:val="00E02015"/>
    <w:rsid w:val="00E24526"/>
    <w:rsid w:val="00E30CE4"/>
    <w:rsid w:val="00E356EF"/>
    <w:rsid w:val="00E36290"/>
    <w:rsid w:val="00E47CE9"/>
    <w:rsid w:val="00E5032D"/>
    <w:rsid w:val="00E52CBF"/>
    <w:rsid w:val="00E6242C"/>
    <w:rsid w:val="00E83B30"/>
    <w:rsid w:val="00EA1A67"/>
    <w:rsid w:val="00EB3C8D"/>
    <w:rsid w:val="00EC6577"/>
    <w:rsid w:val="00ED3CFB"/>
    <w:rsid w:val="00EE79FD"/>
    <w:rsid w:val="00EF4C2B"/>
    <w:rsid w:val="00EF556E"/>
    <w:rsid w:val="00F129E5"/>
    <w:rsid w:val="00F1432E"/>
    <w:rsid w:val="00F1501A"/>
    <w:rsid w:val="00F24099"/>
    <w:rsid w:val="00F314AA"/>
    <w:rsid w:val="00F32A44"/>
    <w:rsid w:val="00F4484F"/>
    <w:rsid w:val="00F46228"/>
    <w:rsid w:val="00F6393D"/>
    <w:rsid w:val="00F8165D"/>
    <w:rsid w:val="00FB6E0D"/>
    <w:rsid w:val="00FC3F22"/>
    <w:rsid w:val="00FC784C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839D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78C7"/>
  </w:style>
  <w:style w:type="paragraph" w:styleId="Heading1">
    <w:name w:val="heading 1"/>
    <w:basedOn w:val="Normal"/>
    <w:next w:val="Normal"/>
    <w:link w:val="Heading1Char"/>
    <w:uiPriority w:val="9"/>
    <w:qFormat/>
    <w:rsid w:val="00A57A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4F9"/>
    <w:pPr>
      <w:keepNext/>
      <w:keepLines/>
      <w:tabs>
        <w:tab w:val="left" w:pos="720"/>
        <w:tab w:val="center" w:pos="5760"/>
      </w:tabs>
      <w:spacing w:before="120" w:after="120"/>
      <w:jc w:val="center"/>
      <w:outlineLvl w:val="1"/>
    </w:pPr>
    <w:rPr>
      <w:rFonts w:ascii="Book Antiqua" w:eastAsiaTheme="majorEastAsia" w:hAnsi="Book Antiqua" w:cstheme="majorBidi"/>
      <w:b/>
      <w:color w:val="00B05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34F9"/>
    <w:rPr>
      <w:rFonts w:ascii="Book Antiqua" w:eastAsiaTheme="majorEastAsia" w:hAnsi="Book Antiqua" w:cstheme="majorBidi"/>
      <w:b/>
      <w:color w:val="00B050"/>
      <w:szCs w:val="26"/>
    </w:rPr>
  </w:style>
  <w:style w:type="paragraph" w:styleId="ListParagraph">
    <w:name w:val="List Paragraph"/>
    <w:basedOn w:val="Normal"/>
    <w:uiPriority w:val="34"/>
    <w:qFormat/>
    <w:rsid w:val="006648A6"/>
    <w:pPr>
      <w:tabs>
        <w:tab w:val="left" w:pos="720"/>
      </w:tabs>
      <w:spacing w:line="360" w:lineRule="auto"/>
      <w:ind w:left="720"/>
    </w:pPr>
    <w:rPr>
      <w:rFonts w:ascii="Book Antiqua" w:hAnsi="Book Antiqua" w:cs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6A7CE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5A3"/>
  </w:style>
  <w:style w:type="paragraph" w:styleId="Footer">
    <w:name w:val="footer"/>
    <w:basedOn w:val="Normal"/>
    <w:link w:val="FooterChar"/>
    <w:uiPriority w:val="99"/>
    <w:unhideWhenUsed/>
    <w:rsid w:val="00727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5A3"/>
  </w:style>
  <w:style w:type="paragraph" w:styleId="NormalWeb">
    <w:name w:val="Normal (Web)"/>
    <w:basedOn w:val="Normal"/>
    <w:uiPriority w:val="99"/>
    <w:unhideWhenUsed/>
    <w:rsid w:val="00265FF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ont-size5">
    <w:name w:val="font-size5"/>
    <w:basedOn w:val="DefaultParagraphFont"/>
    <w:rsid w:val="00265FF6"/>
  </w:style>
  <w:style w:type="character" w:customStyle="1" w:styleId="apple-converted-space">
    <w:name w:val="apple-converted-space"/>
    <w:basedOn w:val="DefaultParagraphFont"/>
    <w:rsid w:val="00265FF6"/>
  </w:style>
  <w:style w:type="character" w:customStyle="1" w:styleId="font-custom-color-cadb2a">
    <w:name w:val="font-custom-color-#cadb2a"/>
    <w:basedOn w:val="DefaultParagraphFont"/>
    <w:rsid w:val="00265FF6"/>
  </w:style>
  <w:style w:type="character" w:styleId="PageNumber">
    <w:name w:val="page number"/>
    <w:basedOn w:val="DefaultParagraphFont"/>
    <w:uiPriority w:val="99"/>
    <w:semiHidden/>
    <w:unhideWhenUsed/>
    <w:rsid w:val="00F129E5"/>
  </w:style>
  <w:style w:type="table" w:styleId="GridTable4-Accent6">
    <w:name w:val="Grid Table 4 Accent 6"/>
    <w:basedOn w:val="TableNormal"/>
    <w:uiPriority w:val="49"/>
    <w:rsid w:val="00FC3F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1">
    <w:name w:val="Normal1"/>
    <w:rsid w:val="003132F6"/>
    <w:rPr>
      <w:rFonts w:ascii="Times New Roman" w:eastAsia="Times New Roman" w:hAnsi="Times New Roman" w:cs="Times New Roman"/>
      <w:color w:val="000000"/>
      <w:szCs w:val="20"/>
    </w:rPr>
  </w:style>
  <w:style w:type="paragraph" w:styleId="Title">
    <w:name w:val="Title"/>
    <w:basedOn w:val="Normal1"/>
    <w:next w:val="Normal1"/>
    <w:link w:val="TitleChar"/>
    <w:rsid w:val="003132F6"/>
    <w:pPr>
      <w:keepNext/>
      <w:keepLines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132F6"/>
    <w:rPr>
      <w:rFonts w:ascii="Times New Roman" w:eastAsia="Times New Roman" w:hAnsi="Times New Roman" w:cs="Times New Roman"/>
      <w:b/>
      <w:color w:val="00000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4EA9"/>
    <w:rPr>
      <w:color w:val="954F72" w:themeColor="followedHyperlink"/>
      <w:u w:val="single"/>
    </w:rPr>
  </w:style>
  <w:style w:type="table" w:styleId="GridTable4">
    <w:name w:val="Grid Table 4"/>
    <w:basedOn w:val="TableNormal"/>
    <w:uiPriority w:val="49"/>
    <w:rsid w:val="009E69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2C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CB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CBF"/>
    <w:pPr>
      <w:tabs>
        <w:tab w:val="left" w:pos="720"/>
      </w:tabs>
      <w:spacing w:line="360" w:lineRule="auto"/>
    </w:pPr>
    <w:rPr>
      <w:rFonts w:ascii="Book Antiqua" w:hAnsi="Book Antiqua"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CBF"/>
    <w:rPr>
      <w:rFonts w:ascii="Book Antiqua" w:hAnsi="Book Antiqu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232C61"/>
    <w:rPr>
      <w:b/>
      <w:bCs/>
    </w:rPr>
  </w:style>
  <w:style w:type="paragraph" w:customStyle="1" w:styleId="CHAPTERS">
    <w:name w:val="CHAPTERS"/>
    <w:basedOn w:val="Heading1"/>
    <w:qFormat/>
    <w:rsid w:val="008E162B"/>
    <w:pPr>
      <w:tabs>
        <w:tab w:val="left" w:pos="720"/>
      </w:tabs>
      <w:spacing w:before="0" w:line="360" w:lineRule="auto"/>
      <w:jc w:val="center"/>
    </w:pPr>
    <w:rPr>
      <w:rFonts w:ascii="Book Antiqua" w:hAnsi="Book Antiqu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A2870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A2870"/>
    <w:pPr>
      <w:spacing w:before="120"/>
    </w:pPr>
    <w:rPr>
      <w:b/>
      <w:bCs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A2870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A2870"/>
    <w:pPr>
      <w:ind w:left="48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A2870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A2870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A2870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A2870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A2870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A2870"/>
    <w:pPr>
      <w:ind w:left="192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90CE4-4639-E74F-8C90-E1FC3B5D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1379</Characters>
  <Application>Microsoft Office Word</Application>
  <DocSecurity>0</DocSecurity>
  <Lines>41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Murray</dc:creator>
  <cp:keywords/>
  <dc:description/>
  <cp:lastModifiedBy>Christie Murray, PhD</cp:lastModifiedBy>
  <cp:revision>2</cp:revision>
  <cp:lastPrinted>2020-03-25T18:44:00Z</cp:lastPrinted>
  <dcterms:created xsi:type="dcterms:W3CDTF">2024-08-20T00:03:00Z</dcterms:created>
  <dcterms:modified xsi:type="dcterms:W3CDTF">2024-08-20T00:03:00Z</dcterms:modified>
</cp:coreProperties>
</file>